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EA" w:rsidRDefault="00AE1AEA" w:rsidP="00AE1AEA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</w:rPr>
        <w:drawing>
          <wp:inline distT="0" distB="0" distL="0" distR="0">
            <wp:extent cx="1085850" cy="9810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EA" w:rsidRDefault="00AE1AEA" w:rsidP="00AE1AEA">
      <w:pPr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Angsana New" w:hAnsi="Angsana New"/>
          <w:b/>
          <w:bCs/>
          <w:sz w:val="32"/>
          <w:szCs w:val="32"/>
          <w:cs/>
        </w:rPr>
        <w:t>ตาชี</w:t>
      </w:r>
    </w:p>
    <w:p w:rsidR="00AE1AEA" w:rsidRDefault="00AE1AEA" w:rsidP="00AE1AEA">
      <w:pPr>
        <w:jc w:val="center"/>
        <w:rPr>
          <w:rFonts w:ascii="Angsana New" w:hAnsi="Angsana New" w:hint="cs"/>
          <w:sz w:val="32"/>
          <w:szCs w:val="32"/>
        </w:rPr>
      </w:pPr>
      <w:r w:rsidRPr="0048076F">
        <w:rPr>
          <w:rFonts w:ascii="Angsana New" w:hAnsi="Angsana New" w:hint="cs"/>
          <w:sz w:val="32"/>
          <w:szCs w:val="32"/>
          <w:cs/>
        </w:rPr>
        <w:t xml:space="preserve">เรื่อง  </w:t>
      </w:r>
      <w:r>
        <w:rPr>
          <w:rFonts w:ascii="Angsana New" w:hAnsi="Angsana New" w:hint="cs"/>
          <w:sz w:val="32"/>
          <w:szCs w:val="32"/>
          <w:cs/>
        </w:rPr>
        <w:t xml:space="preserve">ประชาสัมพันธ์ราคากลางโครงการก่อสร้าง  จำนวน 2 โครงการ </w:t>
      </w:r>
    </w:p>
    <w:p w:rsidR="00AE1AEA" w:rsidRPr="00F354E0" w:rsidRDefault="00AE1AEA" w:rsidP="00AE1AEA">
      <w:pPr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 1  บ้านแค่</w:t>
      </w:r>
    </w:p>
    <w:p w:rsidR="00AE1AEA" w:rsidRDefault="00AE1AEA" w:rsidP="00AE1AEA">
      <w:pPr>
        <w:spacing w:after="12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</w:t>
      </w:r>
    </w:p>
    <w:p w:rsidR="00AE1AEA" w:rsidRDefault="00AE1AEA" w:rsidP="00AE1AEA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อาศัยอำนาจตามความแห่งประกาศคณะกรรมการข้อมูลข่าวสารของทางราชการ</w:t>
      </w:r>
    </w:p>
    <w:p w:rsidR="00AE1AEA" w:rsidRDefault="00AE1AEA" w:rsidP="00AE1A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เรื่อง  กำหนดให้ข้อมูลข่าวสารเกี่ยวกับผลการพิจารณาจัดซื้อจัดจ้างของหน่วยการบริหารงานของรัฐเป็นข้อมูลข่าวสารที่ต้องจัดไว้ให้ประชาชนตรวจดูได้ตามมาตรา  9 (8)  แห่งพระราชบัญญัติข้อมูลข่าวสารของทางราชการ  พ.ศ.  2540</w:t>
      </w:r>
    </w:p>
    <w:p w:rsidR="00AE1AEA" w:rsidRDefault="00AE1AEA" w:rsidP="00AE1AEA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องค์การบริหารส่วนตำบลตาชี  ได้ดำเนินการจ้างเหมาจำนวน  2  โครงการดังนี้</w:t>
      </w:r>
    </w:p>
    <w:p w:rsidR="00AE1AEA" w:rsidRDefault="00AE1AEA" w:rsidP="00AE1AEA">
      <w:pPr>
        <w:ind w:firstLine="14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1.โครงการก่อสร้างคูระบายน้ำคอนกรีตเสริมเหล็กพร้อมฝาปิดตะแกรงเหล็ก </w:t>
      </w:r>
    </w:p>
    <w:p w:rsidR="00AE1AEA" w:rsidRDefault="00AE1AEA" w:rsidP="00AE1AEA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สายบ้านนายสุ</w:t>
      </w:r>
      <w:proofErr w:type="spellStart"/>
      <w:r>
        <w:rPr>
          <w:rFonts w:ascii="Angsana New" w:hAnsi="Angsana New" w:hint="cs"/>
          <w:sz w:val="32"/>
          <w:szCs w:val="32"/>
          <w:cs/>
        </w:rPr>
        <w:t>เชษฐ์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สะพานหมู่ที่ 1 ขนาดกว้าง  0.40 เมตร ลึกเฉลี่ย  0.60 เมตร ยาวไม่น้อยกว่า 89.00 เมตร  ณ  หมู่ที่ 1  บ้านแค่  ตำบลตาชี  </w:t>
      </w:r>
    </w:p>
    <w:p w:rsidR="00AE1AEA" w:rsidRDefault="00AE1AEA" w:rsidP="00AE1AEA">
      <w:pPr>
        <w:ind w:firstLine="14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2.โครงการก่อสร้างพนังกั้นดิน  (ป้องกันน้ำกัดเซาะตลิ่ง)  หมู่ที่ 1  ขนาดสูงเฉลี่ย 3.00 เมตรยาวไม่น้อยกว่า  24.00 เมตร  ณ  หมู่ที่  1  บ้านแค่ (บริเวณข้างบ้านนายเกื้อ)  ตำบลตาชี  โดยวิธีพิเศษ </w:t>
      </w:r>
    </w:p>
    <w:p w:rsidR="00AE1AEA" w:rsidRDefault="00AE1AEA" w:rsidP="00AE1AEA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คณะกรรมการกำหนดราคากลางได้กำหนดวงเงินราคากลาง ในการก่อสร้างโครงการที่ 1  </w:t>
      </w:r>
    </w:p>
    <w:p w:rsidR="00AE1AEA" w:rsidRDefault="00AE1AEA" w:rsidP="00AE1AEA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จำนวน  453,500.-บาท (เงินสี่แสนห้าหมื่นสามพันห้าร้อยบาทถ้วน)  และ  </w:t>
      </w:r>
    </w:p>
    <w:p w:rsidR="00AE1AEA" w:rsidRDefault="00AE1AEA" w:rsidP="00AE1A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โครงการที่  2  จำนวน  107,500.-บาท (เงินหนึ่งแสนเจ็ดพันห้าร้อยบาทถ้วน) </w:t>
      </w:r>
    </w:p>
    <w:p w:rsidR="00AE1AEA" w:rsidRPr="002874E0" w:rsidRDefault="00AE1AEA" w:rsidP="00AE1AEA">
      <w:pPr>
        <w:rPr>
          <w:rFonts w:ascii="Angsana New" w:hAnsi="Angsana New"/>
          <w:sz w:val="16"/>
          <w:szCs w:val="16"/>
        </w:rPr>
      </w:pPr>
    </w:p>
    <w:p w:rsidR="00AE1AEA" w:rsidRDefault="00AE1AEA" w:rsidP="00AE1AEA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จึงประกาศมาเพื่อทราบโดยทั่วกัน</w:t>
      </w:r>
    </w:p>
    <w:p w:rsidR="00AE1AEA" w:rsidRPr="005E29F9" w:rsidRDefault="00AE1AEA" w:rsidP="00AE1AEA">
      <w:pPr>
        <w:rPr>
          <w:rFonts w:ascii="Angsana New" w:hAnsi="Angsana New"/>
          <w:sz w:val="16"/>
          <w:szCs w:val="16"/>
        </w:rPr>
      </w:pPr>
    </w:p>
    <w:p w:rsidR="00AE1AEA" w:rsidRDefault="00AE1AEA" w:rsidP="00AE1AEA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ประกาศ   ณ   วันที่  17  เดือน   มีนาคม   พ.ศ.  2554</w:t>
      </w:r>
    </w:p>
    <w:p w:rsidR="00AE1AEA" w:rsidRDefault="00AE1AEA" w:rsidP="00AE1AEA">
      <w:pPr>
        <w:rPr>
          <w:rFonts w:ascii="Angsana New" w:hAnsi="Angsana New"/>
          <w:sz w:val="32"/>
          <w:szCs w:val="32"/>
        </w:rPr>
      </w:pPr>
    </w:p>
    <w:p w:rsidR="00AE1AEA" w:rsidRDefault="00AE1AEA" w:rsidP="00AE1A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</w:t>
      </w:r>
      <w:proofErr w:type="spellStart"/>
      <w:r>
        <w:rPr>
          <w:rFonts w:ascii="Angsana New" w:hAnsi="Angsana New" w:hint="cs"/>
          <w:sz w:val="32"/>
          <w:szCs w:val="32"/>
          <w:cs/>
        </w:rPr>
        <w:t>พสิษฐ์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ศรีสุข</w:t>
      </w:r>
    </w:p>
    <w:p w:rsidR="00AE1AEA" w:rsidRDefault="00AE1AEA" w:rsidP="00AE1A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>(</w:t>
      </w:r>
      <w:proofErr w:type="spellStart"/>
      <w:r>
        <w:rPr>
          <w:rFonts w:ascii="Angsana New" w:hAnsi="Angsana New" w:hint="cs"/>
          <w:sz w:val="32"/>
          <w:szCs w:val="32"/>
          <w:cs/>
        </w:rPr>
        <w:t>นายพสิษฐ์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ศรีสุข)</w:t>
      </w:r>
    </w:p>
    <w:p w:rsidR="00AE1AEA" w:rsidRDefault="00AE1AEA" w:rsidP="00AE1AEA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นายกองค์การบริหารส่วนตำบลตาชี</w:t>
      </w:r>
    </w:p>
    <w:p w:rsidR="00AE1AEA" w:rsidRDefault="00AE1AEA" w:rsidP="00AE1AEA">
      <w:pPr>
        <w:rPr>
          <w:rFonts w:ascii="Angsana New" w:hAnsi="Angsana New" w:hint="cs"/>
          <w:sz w:val="32"/>
          <w:szCs w:val="32"/>
        </w:rPr>
      </w:pPr>
    </w:p>
    <w:p w:rsidR="00AE1AEA" w:rsidRDefault="00AE1AEA" w:rsidP="00AE1AEA">
      <w:pPr>
        <w:rPr>
          <w:rFonts w:ascii="Angsana New" w:hAnsi="Angsana New" w:hint="cs"/>
          <w:sz w:val="32"/>
          <w:szCs w:val="32"/>
        </w:rPr>
      </w:pPr>
    </w:p>
    <w:p w:rsidR="00180DD1" w:rsidRDefault="00180DD1"/>
    <w:sectPr w:rsidR="00180DD1" w:rsidSect="00AE1AE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E1AEA"/>
    <w:rsid w:val="00180DD1"/>
    <w:rsid w:val="00AE1AEA"/>
    <w:rsid w:val="00EB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EA"/>
    <w:pPr>
      <w:spacing w:after="0" w:line="240" w:lineRule="auto"/>
    </w:pPr>
    <w:rPr>
      <w:rFonts w:ascii="Cordia New" w:eastAsia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AE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1AE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2011-12-07T09:20:00Z</dcterms:created>
  <dcterms:modified xsi:type="dcterms:W3CDTF">2011-12-07T09:20:00Z</dcterms:modified>
</cp:coreProperties>
</file>